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A3A3A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A3A3A"/>
          <w:spacing w:val="0"/>
          <w:sz w:val="36"/>
          <w:szCs w:val="36"/>
          <w:shd w:val="clear" w:fill="FFFFFF"/>
        </w:rPr>
        <w:t>关于开展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A3A3A"/>
          <w:spacing w:val="0"/>
          <w:sz w:val="36"/>
          <w:szCs w:val="36"/>
          <w:shd w:val="clear" w:fill="FFFFFF"/>
          <w:lang w:eastAsia="zh-CN"/>
        </w:rPr>
        <w:t>襄阳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A3A3A"/>
          <w:spacing w:val="0"/>
          <w:sz w:val="36"/>
          <w:szCs w:val="36"/>
          <w:shd w:val="clear" w:fill="FFFFFF"/>
        </w:rPr>
        <w:t>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A3A3A"/>
          <w:spacing w:val="0"/>
          <w:sz w:val="36"/>
          <w:szCs w:val="36"/>
          <w:shd w:val="clear" w:fill="FFFFFF"/>
          <w:lang w:val="en-US" w:eastAsia="zh-CN"/>
        </w:rPr>
        <w:t>2018年度“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A3A3A"/>
          <w:spacing w:val="0"/>
          <w:sz w:val="36"/>
          <w:szCs w:val="36"/>
          <w:shd w:val="clear" w:fill="FFFFFF"/>
        </w:rPr>
        <w:t>十佳文明网站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A3A3A"/>
          <w:spacing w:val="0"/>
          <w:sz w:val="36"/>
          <w:szCs w:val="36"/>
          <w:shd w:val="clear" w:fill="FFFFFF"/>
          <w:lang w:eastAsia="zh-CN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A3A3A"/>
          <w:spacing w:val="0"/>
          <w:sz w:val="36"/>
          <w:szCs w:val="36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A3A3A"/>
          <w:spacing w:val="0"/>
          <w:sz w:val="36"/>
          <w:szCs w:val="36"/>
          <w:shd w:val="clear" w:fill="FFFFFF"/>
        </w:rPr>
        <w:t>评选活动的通知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3A3A3A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A3A3A"/>
          <w:spacing w:val="0"/>
          <w:sz w:val="28"/>
          <w:szCs w:val="28"/>
          <w:shd w:val="clear" w:fill="FFFFFF"/>
          <w:lang w:eastAsia="zh-CN"/>
        </w:rPr>
        <w:t>各县（市）区网管办、各网站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A3A3A"/>
          <w:spacing w:val="0"/>
          <w:sz w:val="28"/>
          <w:szCs w:val="28"/>
          <w:shd w:val="clear" w:fill="FFFFFF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为深入推进依法管网、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依法</w:t>
      </w:r>
      <w:r>
        <w:rPr>
          <w:rFonts w:hint="eastAsia" w:ascii="仿宋" w:hAnsi="仿宋" w:eastAsia="仿宋" w:cs="仿宋"/>
          <w:sz w:val="28"/>
          <w:szCs w:val="28"/>
        </w:rPr>
        <w:t>办网、文明上网，切实规范网站建设管理，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全面推进襄阳“一极两中心”建设的网络生态建设，</w:t>
      </w:r>
      <w:r>
        <w:rPr>
          <w:rFonts w:hint="eastAsia" w:ascii="仿宋" w:hAnsi="仿宋" w:eastAsia="仿宋" w:cs="仿宋"/>
          <w:sz w:val="28"/>
          <w:szCs w:val="28"/>
        </w:rPr>
        <w:t>决定在全市开展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十佳文明网站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评选活动。现将有关事项通知如下：</w:t>
      </w:r>
    </w:p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一、活动目的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十佳文明网站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评选活动，进一步提升我市网上宣传和舆论引导能力，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引导网站</w:t>
      </w:r>
      <w:r>
        <w:rPr>
          <w:rFonts w:hint="eastAsia" w:ascii="仿宋" w:hAnsi="仿宋" w:eastAsia="仿宋" w:cs="仿宋"/>
          <w:sz w:val="28"/>
          <w:szCs w:val="28"/>
        </w:rPr>
        <w:t>认真履行社会责任，净化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网络环境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主动</w:t>
      </w:r>
      <w:r>
        <w:rPr>
          <w:rFonts w:hint="eastAsia" w:ascii="仿宋" w:hAnsi="仿宋" w:eastAsia="仿宋" w:cs="仿宋"/>
          <w:sz w:val="28"/>
          <w:szCs w:val="28"/>
        </w:rPr>
        <w:t>营造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风清气正</w:t>
      </w:r>
      <w:r>
        <w:rPr>
          <w:rFonts w:hint="eastAsia" w:ascii="仿宋" w:hAnsi="仿宋" w:eastAsia="仿宋" w:cs="仿宋"/>
          <w:sz w:val="28"/>
          <w:szCs w:val="28"/>
        </w:rPr>
        <w:t>的网络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空间。</w:t>
      </w:r>
    </w:p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二、评选范围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鄂</w:t>
      </w:r>
      <w:r>
        <w:rPr>
          <w:rFonts w:hint="eastAsia" w:ascii="仿宋" w:hAnsi="仿宋" w:eastAsia="仿宋" w:cs="仿宋"/>
          <w:sz w:val="28"/>
          <w:szCs w:val="28"/>
        </w:rPr>
        <w:t>ICP”备案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</w:t>
      </w:r>
      <w:r>
        <w:rPr>
          <w:rFonts w:hint="eastAsia" w:ascii="仿宋" w:hAnsi="仿宋" w:eastAsia="仿宋" w:cs="仿宋"/>
          <w:sz w:val="28"/>
          <w:szCs w:val="28"/>
        </w:rPr>
        <w:t>市属地范围内的各网站，包括党政机关、群众团体和企事业单位主办的网站、商业网站、论坛（内部局域网除外）均可参加十佳文明网站评选活动。</w:t>
      </w:r>
    </w:p>
    <w:p>
      <w:pPr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评选标准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1、舆论导向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正确</w:t>
      </w:r>
      <w:r>
        <w:rPr>
          <w:rFonts w:hint="eastAsia" w:ascii="仿宋" w:hAnsi="仿宋" w:eastAsia="仿宋" w:cs="仿宋"/>
          <w:sz w:val="28"/>
          <w:szCs w:val="28"/>
        </w:rPr>
        <w:t>，格调高雅，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弘扬社会主义正能量，</w:t>
      </w:r>
      <w:r>
        <w:rPr>
          <w:rFonts w:hint="eastAsia" w:ascii="仿宋" w:hAnsi="仿宋" w:eastAsia="仿宋" w:cs="仿宋"/>
          <w:sz w:val="28"/>
          <w:szCs w:val="28"/>
        </w:rPr>
        <w:t>中华民族优良传统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，符合社会主义核心价值观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2、能够实现线上与线下活动互动，策划至少２场弘扬民族优秀文化和社会正能量的线下活动；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3、向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网民</w:t>
      </w:r>
      <w:r>
        <w:rPr>
          <w:rFonts w:hint="eastAsia" w:ascii="仿宋" w:hAnsi="仿宋" w:eastAsia="仿宋" w:cs="仿宋"/>
          <w:sz w:val="28"/>
          <w:szCs w:val="28"/>
        </w:rPr>
        <w:t>提供健康向上的网络文化和优质网络服务，把社会效益放在第一位，并在社会上有一定的知名度和影响力；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、能够对重大突发公共事件、群体性事件的网上传播，有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正确</w:t>
      </w:r>
      <w:r>
        <w:rPr>
          <w:rFonts w:hint="eastAsia" w:ascii="仿宋" w:hAnsi="仿宋" w:eastAsia="仿宋" w:cs="仿宋"/>
          <w:sz w:val="28"/>
          <w:szCs w:val="28"/>
        </w:rPr>
        <w:t>认识，不盲目转发来源不明的信息，经常发布、转载经过党委、政府有关部门审批并发布的权威信息、或授权有关媒体发布的信息。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、防范处理虚假低俗信息及时有效。严格遵守国家有关互联网管理的法律法规，对于各类虚假信息和低俗信息能有效防范、及时发现、迅速删除。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有下列行为之一者，不得参评：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未取得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网站</w:t>
      </w:r>
      <w:r>
        <w:rPr>
          <w:rFonts w:hint="eastAsia" w:ascii="仿宋" w:hAnsi="仿宋" w:eastAsia="仿宋" w:cs="仿宋"/>
          <w:sz w:val="28"/>
          <w:szCs w:val="28"/>
        </w:rPr>
        <w:t>业务经营许可或备案，不具备与其业务、内容相应许可资质的；不具备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网站</w:t>
      </w:r>
      <w:r>
        <w:rPr>
          <w:rFonts w:hint="eastAsia" w:ascii="仿宋" w:hAnsi="仿宋" w:eastAsia="仿宋" w:cs="仿宋"/>
          <w:sz w:val="28"/>
          <w:szCs w:val="28"/>
        </w:rPr>
        <w:t>开办所必需的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资质</w:t>
      </w:r>
      <w:r>
        <w:rPr>
          <w:rFonts w:hint="eastAsia" w:ascii="仿宋" w:hAnsi="仿宋" w:eastAsia="仿宋" w:cs="仿宋"/>
          <w:sz w:val="28"/>
          <w:szCs w:val="28"/>
        </w:rPr>
        <w:t>、设备、人员和办公场所等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传播违法信息，传播违背党的路线方针政策的有害信息，传播影响党和国家工作大局的有害信息，传播有悖于社会公共道德和社会主义精神文明的有害信息。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（三）评选期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年内）被市网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</w:t>
      </w:r>
      <w:r>
        <w:rPr>
          <w:rFonts w:hint="eastAsia" w:ascii="仿宋" w:hAnsi="仿宋" w:eastAsia="仿宋" w:cs="仿宋"/>
          <w:sz w:val="28"/>
          <w:szCs w:val="28"/>
        </w:rPr>
        <w:t>办、市网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</w:t>
      </w:r>
      <w:r>
        <w:rPr>
          <w:rFonts w:hint="eastAsia" w:ascii="仿宋" w:hAnsi="仿宋" w:eastAsia="仿宋" w:cs="仿宋"/>
          <w:sz w:val="28"/>
          <w:szCs w:val="28"/>
        </w:rPr>
        <w:t>支队或上级互联网信息主管部门通报问题或予以处罚的。</w:t>
      </w:r>
    </w:p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申报及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评选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流程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（一）自主申报。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3月20日---4月30日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市区及</w:t>
      </w:r>
      <w:r>
        <w:rPr>
          <w:rFonts w:hint="eastAsia" w:ascii="仿宋" w:hAnsi="仿宋" w:eastAsia="仿宋" w:cs="仿宋"/>
          <w:sz w:val="28"/>
          <w:szCs w:val="28"/>
        </w:rPr>
        <w:t>各县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（市）</w:t>
      </w:r>
      <w:r>
        <w:rPr>
          <w:rFonts w:hint="eastAsia" w:ascii="仿宋" w:hAnsi="仿宋" w:eastAsia="仿宋" w:cs="仿宋"/>
          <w:sz w:val="28"/>
          <w:szCs w:val="28"/>
        </w:rPr>
        <w:t>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网站主办单位将申报材料（电子版和纸质材料）报送至襄阳市网络文化协会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（二）考核评议。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5月1日--- 6月10日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初评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5月2日---5月20日）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由襄阳市网络文化协会对申报材料进行初评。此后，在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襄阳日报</w:t>
      </w:r>
      <w:r>
        <w:rPr>
          <w:rFonts w:hint="eastAsia" w:ascii="仿宋" w:hAnsi="仿宋" w:eastAsia="仿宋" w:cs="仿宋"/>
          <w:sz w:val="28"/>
          <w:szCs w:val="28"/>
        </w:rPr>
        <w:t>微信公众平台上设置投票页面，对通过初评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的“文明网站候选单位”</w:t>
      </w:r>
      <w:r>
        <w:rPr>
          <w:rFonts w:hint="eastAsia" w:ascii="仿宋" w:hAnsi="仿宋" w:eastAsia="仿宋" w:cs="仿宋"/>
          <w:sz w:val="28"/>
          <w:szCs w:val="28"/>
        </w:rPr>
        <w:t>进行网络投票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（网络投票得分占比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2.复评。（5月21日---5月31日）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市委宣传部、市网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</w:t>
      </w:r>
      <w:r>
        <w:rPr>
          <w:rFonts w:hint="eastAsia" w:ascii="仿宋" w:hAnsi="仿宋" w:eastAsia="仿宋" w:cs="仿宋"/>
          <w:sz w:val="28"/>
          <w:szCs w:val="28"/>
        </w:rPr>
        <w:t>办、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市文明办、</w:t>
      </w:r>
      <w:r>
        <w:rPr>
          <w:rFonts w:hint="eastAsia" w:ascii="仿宋" w:hAnsi="仿宋" w:eastAsia="仿宋" w:cs="仿宋"/>
          <w:sz w:val="28"/>
          <w:szCs w:val="28"/>
        </w:rPr>
        <w:t>市网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</w:t>
      </w:r>
      <w:r>
        <w:rPr>
          <w:rFonts w:hint="eastAsia" w:ascii="仿宋" w:hAnsi="仿宋" w:eastAsia="仿宋" w:cs="仿宋"/>
          <w:sz w:val="28"/>
          <w:szCs w:val="28"/>
        </w:rPr>
        <w:t>支队等相关部门的有关领导、专家、业内人士组成评审委员会，对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“文明网站候选单位”进行</w:t>
      </w:r>
      <w:r>
        <w:rPr>
          <w:rFonts w:hint="eastAsia" w:ascii="仿宋" w:hAnsi="仿宋" w:eastAsia="仿宋" w:cs="仿宋"/>
          <w:sz w:val="28"/>
          <w:szCs w:val="28"/>
        </w:rPr>
        <w:t>民主评议、独立打分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（评审得分占比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最终得分：网络得分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30%+评审得分70%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。按总得分由高到低的原则，</w:t>
      </w:r>
      <w:r>
        <w:rPr>
          <w:rFonts w:hint="eastAsia" w:ascii="仿宋" w:hAnsi="仿宋" w:eastAsia="仿宋" w:cs="仿宋"/>
          <w:sz w:val="28"/>
          <w:szCs w:val="28"/>
        </w:rPr>
        <w:t>评出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</w:t>
      </w:r>
      <w:r>
        <w:rPr>
          <w:rFonts w:hint="eastAsia" w:ascii="仿宋" w:hAnsi="仿宋" w:eastAsia="仿宋" w:cs="仿宋"/>
          <w:sz w:val="28"/>
          <w:szCs w:val="28"/>
        </w:rPr>
        <w:t>十佳文明网站。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公示。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6月1日---6月10日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评选出的十佳文明网站名单将在新闻媒体、网络媒体进行公示。 </w:t>
      </w:r>
    </w:p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五、命名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市委宣传部、市文明办、市网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</w:t>
      </w:r>
      <w:r>
        <w:rPr>
          <w:rFonts w:hint="eastAsia" w:ascii="仿宋" w:hAnsi="仿宋" w:eastAsia="仿宋" w:cs="仿宋"/>
          <w:sz w:val="28"/>
          <w:szCs w:val="28"/>
        </w:rPr>
        <w:t>办结合各级文明单位推荐上报情况和检查考核结果授予“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</w:t>
      </w:r>
      <w:r>
        <w:rPr>
          <w:rFonts w:hint="eastAsia" w:ascii="仿宋" w:hAnsi="仿宋" w:eastAsia="仿宋" w:cs="仿宋"/>
          <w:sz w:val="28"/>
          <w:szCs w:val="28"/>
        </w:rPr>
        <w:t>市十佳文明网站”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称号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（暂定为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6月中旬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监督管理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十佳</w:t>
      </w:r>
      <w:r>
        <w:rPr>
          <w:rFonts w:hint="eastAsia" w:ascii="仿宋" w:hAnsi="仿宋" w:eastAsia="仿宋" w:cs="仿宋"/>
          <w:sz w:val="28"/>
          <w:szCs w:val="28"/>
        </w:rPr>
        <w:t>文明网站”实行动态管理，对于日常监督检查中发现问题的，由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襄阳市网络文化协会</w:t>
      </w:r>
      <w:r>
        <w:rPr>
          <w:rFonts w:hint="eastAsia" w:ascii="仿宋" w:hAnsi="仿宋" w:eastAsia="仿宋" w:cs="仿宋"/>
          <w:sz w:val="28"/>
          <w:szCs w:val="28"/>
        </w:rPr>
        <w:t>报请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襄阳市委宣传部网管办</w:t>
      </w:r>
      <w:r>
        <w:rPr>
          <w:rFonts w:hint="eastAsia" w:ascii="仿宋" w:hAnsi="仿宋" w:eastAsia="仿宋" w:cs="仿宋"/>
          <w:sz w:val="28"/>
          <w:szCs w:val="28"/>
        </w:rPr>
        <w:t>予以撤销，并进行网上公告。</w:t>
      </w:r>
    </w:p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、报送须知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</w:t>
      </w:r>
      <w:r>
        <w:rPr>
          <w:rFonts w:hint="eastAsia" w:ascii="仿宋" w:hAnsi="仿宋" w:eastAsia="仿宋" w:cs="仿宋"/>
          <w:sz w:val="28"/>
          <w:szCs w:val="28"/>
        </w:rPr>
        <w:t>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（电子版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纸质盖章）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1、《襄阳市“十佳文明网站”评选活动申报表》；（纸质盖章）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2、单位资质证明：提供营业执照扫描件或事业单位法人证书扫描件。（纸质盖章）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3、申报材料（1500字以内，介绍网站的主要成绩、特色和经验，纸质盖章）；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4、所获荣誉证书、奖牌的扫描件或复印件或图片等。（纸质盖章）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以上材料电子版电子版报送邮箱：361173573@qq.com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纸质版报送地址：襄阳市襄城区新街７号（襄阳日报社）襄阳市网络文化协会。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联系人：李云飞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联系电话：13995701339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报送截止时间：2018年4月30日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襄阳市互联网信息管理办公室</w:t>
      </w:r>
    </w:p>
    <w:p>
      <w:pPr>
        <w:ind w:firstLine="6440" w:firstLineChars="2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2018年3月8日</w:t>
      </w:r>
    </w:p>
    <w:sectPr>
      <w:pgSz w:w="11906" w:h="16838"/>
      <w:pgMar w:top="1270" w:right="1406" w:bottom="127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jiwaiPro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A1885"/>
    <w:rsid w:val="089A4D81"/>
    <w:rsid w:val="0F6B0D94"/>
    <w:rsid w:val="11210DDF"/>
    <w:rsid w:val="1A2854BF"/>
    <w:rsid w:val="1DAA1885"/>
    <w:rsid w:val="1E372127"/>
    <w:rsid w:val="21DC170C"/>
    <w:rsid w:val="26AC2E54"/>
    <w:rsid w:val="27F679D0"/>
    <w:rsid w:val="29D55D0F"/>
    <w:rsid w:val="2F4F25F6"/>
    <w:rsid w:val="321013DD"/>
    <w:rsid w:val="33E6348A"/>
    <w:rsid w:val="34A732A4"/>
    <w:rsid w:val="398E5251"/>
    <w:rsid w:val="3CBC7BAF"/>
    <w:rsid w:val="41A822F9"/>
    <w:rsid w:val="49173CE0"/>
    <w:rsid w:val="49F14A40"/>
    <w:rsid w:val="4DA47B52"/>
    <w:rsid w:val="52D7499D"/>
    <w:rsid w:val="54FF2DAC"/>
    <w:rsid w:val="5A64119D"/>
    <w:rsid w:val="5FB66D11"/>
    <w:rsid w:val="6A5A1A34"/>
    <w:rsid w:val="6CA5575A"/>
    <w:rsid w:val="73102924"/>
    <w:rsid w:val="74897849"/>
    <w:rsid w:val="7BCE4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2018-03-08T03:34:00Z</dcterms:created>
  <dc:creator>李少白</dc:creator>
  <cp:lastModifiedBy>李少白</cp:lastModifiedBy>
  <cp:lastPrinted>2018-03-09T07:38:00Z</cp:lastPrinted>
  <dcterms:modified xsi:type="dcterms:W3CDTF">2018-03-14T04:41:22Z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